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E6EBF" w14:textId="4F24B168" w:rsidR="00AF4D2C" w:rsidRDefault="00133A8A">
      <w:r>
        <w:t xml:space="preserve">I’m honoured to speak </w:t>
      </w:r>
      <w:r w:rsidR="00DF19FC">
        <w:t xml:space="preserve">briefly </w:t>
      </w:r>
      <w:r>
        <w:t xml:space="preserve">to Joe’s exhibition. </w:t>
      </w:r>
      <w:r w:rsidR="00F94204">
        <w:t>I’ve known Joe for a few years</w:t>
      </w:r>
      <w:r w:rsidR="00340ADC">
        <w:t xml:space="preserve"> since I met him at an opening at Newmarch Gallery and my son attended his art class</w:t>
      </w:r>
      <w:r w:rsidR="005F0D09">
        <w:t>, and</w:t>
      </w:r>
      <w:r w:rsidR="00F94204">
        <w:t xml:space="preserve"> </w:t>
      </w:r>
      <w:r w:rsidR="00340ADC">
        <w:t xml:space="preserve">before then I had </w:t>
      </w:r>
      <w:r w:rsidR="00F94204">
        <w:t>followed his practice. I can</w:t>
      </w:r>
      <w:r w:rsidR="00BE66FB">
        <w:t xml:space="preserve"> in no way </w:t>
      </w:r>
      <w:r w:rsidR="00F94204">
        <w:t>do justice to Joe’s</w:t>
      </w:r>
      <w:r w:rsidR="00340ADC">
        <w:t xml:space="preserve"> art</w:t>
      </w:r>
      <w:r w:rsidR="00F94204">
        <w:t xml:space="preserve"> practice by summarising in a few words</w:t>
      </w:r>
      <w:r w:rsidR="00AF4D2C">
        <w:t xml:space="preserve">. </w:t>
      </w:r>
      <w:r w:rsidR="007C7DCD">
        <w:t>But I will say, h</w:t>
      </w:r>
      <w:r w:rsidR="00340ADC">
        <w:t xml:space="preserve">e </w:t>
      </w:r>
      <w:r w:rsidR="00AF4D2C">
        <w:t>has had over 1 hundred exhibitions and has worked in Europe and America and Australia. His works are mu</w:t>
      </w:r>
      <w:r w:rsidR="0069551E">
        <w:t>lti-laye</w:t>
      </w:r>
      <w:r w:rsidR="00AF4D2C">
        <w:t xml:space="preserve">red </w:t>
      </w:r>
      <w:r w:rsidR="007D371C">
        <w:t>thematically and literally, layering elements of</w:t>
      </w:r>
      <w:r w:rsidR="00AF4D2C">
        <w:t xml:space="preserve"> photo, print media, painting and installation. </w:t>
      </w:r>
      <w:r w:rsidR="007D371C">
        <w:t>In a quote from Joe,</w:t>
      </w:r>
      <w:r w:rsidR="00AF4D2C">
        <w:t xml:space="preserve"> he talks about </w:t>
      </w:r>
      <w:r w:rsidR="007D371C">
        <w:t>‘</w:t>
      </w:r>
      <w:r w:rsidR="00AF4D2C">
        <w:t>combining disjunctive moments as fragments of equal importance to reanimate the world with the past re-layered onto the present</w:t>
      </w:r>
      <w:r w:rsidR="007D371C">
        <w:t>’</w:t>
      </w:r>
      <w:r w:rsidR="00DC031F">
        <w:t>, a process</w:t>
      </w:r>
      <w:r w:rsidR="00AF4D2C">
        <w:t xml:space="preserve"> which </w:t>
      </w:r>
      <w:r w:rsidR="00DC031F">
        <w:t xml:space="preserve">I think is beautifully illustrated in this exhibition and I hope I can </w:t>
      </w:r>
      <w:r w:rsidR="003C75C6">
        <w:t xml:space="preserve">help illuminate </w:t>
      </w:r>
      <w:r w:rsidR="00222A6B">
        <w:t xml:space="preserve">this </w:t>
      </w:r>
      <w:r w:rsidR="003C75C6">
        <w:t xml:space="preserve">and </w:t>
      </w:r>
      <w:r w:rsidR="00DC031F">
        <w:t xml:space="preserve">talk about </w:t>
      </w:r>
      <w:r w:rsidR="00222A6B">
        <w:t xml:space="preserve">it </w:t>
      </w:r>
      <w:r w:rsidR="00DC031F">
        <w:t>meaningfully.</w:t>
      </w:r>
    </w:p>
    <w:p w14:paraId="2CEA451D" w14:textId="7CA6EE5C" w:rsidR="00F94204" w:rsidRDefault="00AF4D2C">
      <w:r>
        <w:t xml:space="preserve">There are a lot of layers to this exhibition. Literally the works </w:t>
      </w:r>
      <w:r w:rsidR="008D4B64">
        <w:t>come from</w:t>
      </w:r>
      <w:r>
        <w:t xml:space="preserve"> </w:t>
      </w:r>
      <w:r w:rsidR="008D4B64">
        <w:t>l</w:t>
      </w:r>
      <w:r>
        <w:t>ayer</w:t>
      </w:r>
      <w:r w:rsidR="008D4B64">
        <w:t>ing</w:t>
      </w:r>
      <w:r>
        <w:t xml:space="preserve"> drawings on top of existing prints</w:t>
      </w:r>
      <w:r w:rsidR="008D4B64">
        <w:t>. T</w:t>
      </w:r>
      <w:r>
        <w:t xml:space="preserve">here are stories woven through </w:t>
      </w:r>
      <w:r w:rsidR="00D964DF">
        <w:t xml:space="preserve">and on </w:t>
      </w:r>
      <w:r>
        <w:t>the</w:t>
      </w:r>
      <w:r w:rsidR="008D4B64">
        <w:t xml:space="preserve"> works</w:t>
      </w:r>
      <w:r>
        <w:t xml:space="preserve">. </w:t>
      </w:r>
      <w:r w:rsidR="00B20C99">
        <w:t>So,</w:t>
      </w:r>
      <w:r>
        <w:t xml:space="preserve"> </w:t>
      </w:r>
      <w:r w:rsidR="008D4B64">
        <w:t xml:space="preserve">as a non-expert on Meyer-Amden, which I’ll come to, </w:t>
      </w:r>
      <w:r>
        <w:t>I’ll tell the story about how this exhibition</w:t>
      </w:r>
      <w:r w:rsidR="008D4B64">
        <w:t xml:space="preserve"> of 153 drawings on the theme of adolescence </w:t>
      </w:r>
      <w:r>
        <w:t>came about from my own perspective as Joe’s friend and curator</w:t>
      </w:r>
      <w:r w:rsidR="008D4B64">
        <w:t xml:space="preserve"> and as a mum to boys, which is one of the reasons Joe invited me to curate</w:t>
      </w:r>
      <w:r>
        <w:t xml:space="preserve">. </w:t>
      </w:r>
    </w:p>
    <w:p w14:paraId="2728708F" w14:textId="4A04B0D8" w:rsidR="00DC031F" w:rsidRDefault="007A6854">
      <w:r>
        <w:t>Joe first talked to me about his idea for this exhibition a year ago</w:t>
      </w:r>
      <w:r w:rsidR="00AF4D2C">
        <w:t xml:space="preserve">. </w:t>
      </w:r>
      <w:r>
        <w:t xml:space="preserve">He told me that </w:t>
      </w:r>
      <w:r w:rsidR="005D15A2">
        <w:t xml:space="preserve">while he was in the process of moving house, </w:t>
      </w:r>
      <w:r>
        <w:t xml:space="preserve">he found </w:t>
      </w:r>
      <w:r w:rsidR="003C75C6">
        <w:t>an old</w:t>
      </w:r>
      <w:r>
        <w:t xml:space="preserve"> catalogue from an exhi</w:t>
      </w:r>
      <w:r w:rsidR="005D15A2">
        <w:t>bition he visited in Switzerland in 1979 of drawings by Otto Meyer-Amden. I didn’t know who that was</w:t>
      </w:r>
      <w:r w:rsidR="00AF4D2C">
        <w:t>. This is typical of Joe, who is a</w:t>
      </w:r>
      <w:r w:rsidR="006E4721">
        <w:t xml:space="preserve"> natural </w:t>
      </w:r>
      <w:r w:rsidR="00AF4D2C">
        <w:t xml:space="preserve">teacher and often </w:t>
      </w:r>
      <w:r w:rsidR="00233AE6">
        <w:t>sends</w:t>
      </w:r>
      <w:r w:rsidR="00AF4D2C">
        <w:t xml:space="preserve"> me images and information about artists he thinks I will like who I probably haven’t heard of before. </w:t>
      </w:r>
    </w:p>
    <w:p w14:paraId="3CDE2068" w14:textId="483B5493" w:rsidR="007A6854" w:rsidRDefault="00AF4D2C">
      <w:r>
        <w:t>Part of this exhibition is Joe bringing the work of a century old artist to us and teaching about art history.</w:t>
      </w:r>
      <w:r w:rsidR="006E4721">
        <w:t xml:space="preserve"> And the exhibition has the aesthetic of protest posters and awareness raising in the hand-painted exhibition poster and objects.</w:t>
      </w:r>
      <w:r>
        <w:t xml:space="preserve"> </w:t>
      </w:r>
      <w:r w:rsidR="00B20C99">
        <w:t>So,</w:t>
      </w:r>
      <w:r>
        <w:t xml:space="preserve"> it’s fitting to have it next door to a library</w:t>
      </w:r>
      <w:r w:rsidR="006E4721">
        <w:t xml:space="preserve"> and in Newmarch Gallery which is named after a protest artist and teacher</w:t>
      </w:r>
      <w:r>
        <w:t xml:space="preserve">. </w:t>
      </w:r>
    </w:p>
    <w:p w14:paraId="08E08703" w14:textId="0000B04C" w:rsidR="00AF4D2C" w:rsidRDefault="00AF4D2C">
      <w:r>
        <w:t>The work that is the basis for the exhibition</w:t>
      </w:r>
      <w:r w:rsidR="00A25AAD">
        <w:t xml:space="preserve"> is a box containing the catalogue Joe brought home from the 1979 retrospective of </w:t>
      </w:r>
      <w:r w:rsidR="006E4721">
        <w:t xml:space="preserve">Swiss artist </w:t>
      </w:r>
      <w:r w:rsidR="00A25AAD">
        <w:t>Meyer-Amden</w:t>
      </w:r>
      <w:r w:rsidR="006E4721">
        <w:t xml:space="preserve"> who lived between 1885 and 1933 and</w:t>
      </w:r>
      <w:r w:rsidR="00774ADD">
        <w:t xml:space="preserve">, I learned, </w:t>
      </w:r>
      <w:r w:rsidR="006E4721">
        <w:t>was a contemporary of Kirchner and Oskar Schlemmer</w:t>
      </w:r>
      <w:r w:rsidR="00A25AAD">
        <w:t>. Joe</w:t>
      </w:r>
      <w:r>
        <w:t xml:space="preserve"> let me borrow his original catalogue with his drawings on it to take home</w:t>
      </w:r>
      <w:r w:rsidR="006966BB">
        <w:t xml:space="preserve"> and spend time looking at</w:t>
      </w:r>
      <w:r>
        <w:t>. It’s a beautiful object presented in a box</w:t>
      </w:r>
      <w:r w:rsidR="00A25AAD">
        <w:t>, which I like because this is what we do when we move house, we pick up the things we have collected and use</w:t>
      </w:r>
      <w:r w:rsidR="00B576F6">
        <w:t>d</w:t>
      </w:r>
      <w:r w:rsidR="00A25AAD">
        <w:t xml:space="preserve"> in our lives, think about their value and significance and decide whether </w:t>
      </w:r>
      <w:r w:rsidR="007D371C">
        <w:t xml:space="preserve">to hold </w:t>
      </w:r>
      <w:r w:rsidR="00A25AAD">
        <w:t>onto them and, if yes, we box them up safely.</w:t>
      </w:r>
    </w:p>
    <w:p w14:paraId="1F0EE122" w14:textId="7764441E" w:rsidR="00F860C3" w:rsidRDefault="005D15A2">
      <w:r>
        <w:t xml:space="preserve">As </w:t>
      </w:r>
      <w:r w:rsidR="00A25AAD">
        <w:t>someone who</w:t>
      </w:r>
      <w:r>
        <w:t xml:space="preserve"> works with </w:t>
      </w:r>
      <w:r w:rsidR="006E4721">
        <w:t xml:space="preserve">art and heritage </w:t>
      </w:r>
      <w:r>
        <w:t xml:space="preserve">collections and as someone who moved house </w:t>
      </w:r>
      <w:r w:rsidR="006C1760">
        <w:t xml:space="preserve">relatively </w:t>
      </w:r>
      <w:r>
        <w:t xml:space="preserve">recently </w:t>
      </w:r>
      <w:r w:rsidR="00695647">
        <w:t>too,</w:t>
      </w:r>
      <w:r>
        <w:t xml:space="preserve"> I know the </w:t>
      </w:r>
      <w:r w:rsidR="006C1760">
        <w:t>feeling</w:t>
      </w:r>
      <w:r>
        <w:t xml:space="preserve"> of sorting through possessions</w:t>
      </w:r>
      <w:r w:rsidR="001653A2">
        <w:t xml:space="preserve"> and artefacts, reflecting on their significance and</w:t>
      </w:r>
      <w:r>
        <w:t xml:space="preserve"> deciding </w:t>
      </w:r>
      <w:r w:rsidR="00695647">
        <w:t>whether</w:t>
      </w:r>
      <w:r w:rsidR="001653A2">
        <w:t>, or how,</w:t>
      </w:r>
      <w:r>
        <w:t xml:space="preserve"> to keep them. Objects hold stories and personal</w:t>
      </w:r>
      <w:r w:rsidR="001653A2">
        <w:t xml:space="preserve"> and collective</w:t>
      </w:r>
      <w:r>
        <w:t xml:space="preserve"> histories</w:t>
      </w:r>
      <w:r w:rsidR="00695647">
        <w:t xml:space="preserve"> and what we choose to keep hold of needs to talk to you in some way that earns its spot</w:t>
      </w:r>
      <w:r w:rsidR="00A25AAD">
        <w:t>, especially</w:t>
      </w:r>
      <w:r w:rsidR="00695647">
        <w:t xml:space="preserve"> if you have limited space</w:t>
      </w:r>
      <w:r w:rsidR="001653A2">
        <w:t xml:space="preserve"> in your house or storage facilities</w:t>
      </w:r>
      <w:r w:rsidR="00695647">
        <w:t xml:space="preserve">. </w:t>
      </w:r>
      <w:r w:rsidR="006C1760">
        <w:t>Something that decided it for Joe</w:t>
      </w:r>
      <w:r w:rsidR="00695647">
        <w:t xml:space="preserve"> </w:t>
      </w:r>
      <w:r w:rsidR="003C75C6">
        <w:t>as far as keeping</w:t>
      </w:r>
      <w:r w:rsidR="00695647">
        <w:t xml:space="preserve"> th</w:t>
      </w:r>
      <w:r w:rsidR="006C1760">
        <w:t xml:space="preserve">is exhibition </w:t>
      </w:r>
      <w:r w:rsidR="00695647">
        <w:t>catalogue</w:t>
      </w:r>
      <w:r w:rsidR="00B20C99">
        <w:t xml:space="preserve"> </w:t>
      </w:r>
      <w:r w:rsidR="00CD7200">
        <w:t>o</w:t>
      </w:r>
      <w:r w:rsidR="00EA356C">
        <w:t>f</w:t>
      </w:r>
      <w:r w:rsidR="003C75C6">
        <w:t xml:space="preserve"> figurative</w:t>
      </w:r>
      <w:r w:rsidR="00B20C99">
        <w:t xml:space="preserve"> drawings </w:t>
      </w:r>
      <w:r w:rsidR="00036F44">
        <w:t xml:space="preserve">created in 1920 </w:t>
      </w:r>
      <w:r w:rsidR="006C1760">
        <w:t>was the compulsion to draw on it</w:t>
      </w:r>
      <w:r w:rsidR="003C75C6">
        <w:t>. He did this over a period of four months</w:t>
      </w:r>
      <w:r w:rsidR="006C1760">
        <w:t xml:space="preserve"> and</w:t>
      </w:r>
      <w:r w:rsidR="003C75C6">
        <w:t xml:space="preserve"> the result is</w:t>
      </w:r>
      <w:r w:rsidR="006C1760">
        <w:t xml:space="preserve"> a new work on the theme of adolescence</w:t>
      </w:r>
      <w:r w:rsidR="008D4B64">
        <w:t>, which is at the heart of Meyer-Amden’s</w:t>
      </w:r>
      <w:r w:rsidR="00036F44">
        <w:t xml:space="preserve"> </w:t>
      </w:r>
      <w:r w:rsidR="003C75C6">
        <w:t>drawings</w:t>
      </w:r>
      <w:r w:rsidR="00036F44">
        <w:t xml:space="preserve"> that reference his experience of</w:t>
      </w:r>
      <w:r w:rsidR="008D4B64">
        <w:t xml:space="preserve"> boarding school</w:t>
      </w:r>
      <w:r w:rsidR="006C1760">
        <w:t>.</w:t>
      </w:r>
      <w:r w:rsidR="009A3476">
        <w:t xml:space="preserve"> </w:t>
      </w:r>
      <w:r w:rsidR="005F0D09">
        <w:t>Meyer</w:t>
      </w:r>
      <w:r w:rsidR="007D371C">
        <w:t>-Amden</w:t>
      </w:r>
      <w:r w:rsidR="00EA356C">
        <w:t xml:space="preserve"> was</w:t>
      </w:r>
      <w:r w:rsidR="000A2797">
        <w:t xml:space="preserve"> a painter of symbolic watercolours and exceptional </w:t>
      </w:r>
      <w:r w:rsidR="00C65BC0">
        <w:t>draughtsperson and</w:t>
      </w:r>
      <w:r w:rsidR="005F0D09">
        <w:t xml:space="preserve"> wove his personal mythology into his works. And Joe has woven his own story into the exhibition too and included a few self-portraits</w:t>
      </w:r>
      <w:r w:rsidR="000F64BC">
        <w:t xml:space="preserve"> and a biography.</w:t>
      </w:r>
    </w:p>
    <w:p w14:paraId="250FF2B1" w14:textId="0A39F303" w:rsidR="007B76DF" w:rsidRDefault="009A3476">
      <w:r>
        <w:t xml:space="preserve">When we first met to talk about the exhibition we had both recently watched </w:t>
      </w:r>
      <w:r w:rsidRPr="00F860C3">
        <w:rPr>
          <w:i/>
          <w:iCs/>
        </w:rPr>
        <w:t>Adolescence</w:t>
      </w:r>
      <w:r>
        <w:t xml:space="preserve"> on Netflix</w:t>
      </w:r>
      <w:r w:rsidR="007B76DF">
        <w:t xml:space="preserve"> and Joe asked me my response to it as the mother of boys</w:t>
      </w:r>
      <w:r w:rsidR="00F860C3">
        <w:t xml:space="preserve">. </w:t>
      </w:r>
      <w:r>
        <w:t xml:space="preserve">Like all </w:t>
      </w:r>
      <w:r w:rsidR="00C65BC0">
        <w:t>mini dramas</w:t>
      </w:r>
      <w:r>
        <w:t xml:space="preserve"> with </w:t>
      </w:r>
      <w:r>
        <w:lastRenderedPageBreak/>
        <w:t>Stephen Graham</w:t>
      </w:r>
      <w:r w:rsidR="007B76DF">
        <w:t>, it</w:t>
      </w:r>
      <w:r>
        <w:t xml:space="preserve"> </w:t>
      </w:r>
      <w:r w:rsidR="007B76DF">
        <w:t>is</w:t>
      </w:r>
      <w:r>
        <w:t xml:space="preserve"> a harrowing story</w:t>
      </w:r>
      <w:r w:rsidR="007B76DF">
        <w:t>. In</w:t>
      </w:r>
      <w:r w:rsidR="00F860C3">
        <w:t xml:space="preserve"> case </w:t>
      </w:r>
      <w:r w:rsidR="007B76DF">
        <w:t xml:space="preserve">you haven’t seen it I won’t say too much except it involves </w:t>
      </w:r>
      <w:r w:rsidR="00F860C3">
        <w:t>the story of an adolescent boy radicalised online</w:t>
      </w:r>
      <w:r w:rsidR="007B76DF">
        <w:t xml:space="preserve"> and focuses on the sort of society we are creating for children in the age of the internet and social media.</w:t>
      </w:r>
    </w:p>
    <w:p w14:paraId="6A3BE4AC" w14:textId="5D44263A" w:rsidR="001653A2" w:rsidRDefault="00452762" w:rsidP="00452762">
      <w:r>
        <w:t xml:space="preserve">In a way this </w:t>
      </w:r>
      <w:r w:rsidR="00E26459">
        <w:t xml:space="preserve">very topical </w:t>
      </w:r>
      <w:r w:rsidR="000F7E8A">
        <w:t xml:space="preserve">story </w:t>
      </w:r>
      <w:r>
        <w:t xml:space="preserve">collided with Joe’s rediscovery of the </w:t>
      </w:r>
      <w:r w:rsidR="006E4721">
        <w:t>100-year-old</w:t>
      </w:r>
      <w:r w:rsidR="00223CE6">
        <w:t xml:space="preserve"> </w:t>
      </w:r>
      <w:r>
        <w:t>drawings by Otto Meyer-Amden in a way that made them feel very contemporary</w:t>
      </w:r>
      <w:r w:rsidR="00223CE6">
        <w:t xml:space="preserve"> and universal because they show the vulnerability of this stage of life</w:t>
      </w:r>
      <w:r>
        <w:t xml:space="preserve">. In Meyer-Amden’s time drawing </w:t>
      </w:r>
      <w:r w:rsidR="00C37704">
        <w:t>wa</w:t>
      </w:r>
      <w:r>
        <w:t xml:space="preserve">s </w:t>
      </w:r>
      <w:r w:rsidR="00C37704">
        <w:t>his</w:t>
      </w:r>
      <w:r>
        <w:t xml:space="preserve"> means of communicating the message. Meyer-Amden represents again</w:t>
      </w:r>
      <w:r w:rsidR="001653A2">
        <w:t xml:space="preserve"> and again</w:t>
      </w:r>
      <w:r>
        <w:t xml:space="preserve"> the figure of an adolescent boy in fragile pencil drawings that show the </w:t>
      </w:r>
      <w:r w:rsidR="00223CE6">
        <w:t>state of being open to harm physically and emotionally</w:t>
      </w:r>
      <w:r>
        <w:t xml:space="preserve"> of this stage of life to a world created by adults</w:t>
      </w:r>
      <w:r w:rsidR="00223CE6">
        <w:t xml:space="preserve">. </w:t>
      </w:r>
    </w:p>
    <w:p w14:paraId="686F61D9" w14:textId="7707C265" w:rsidR="005F0D09" w:rsidRDefault="00223CE6" w:rsidP="00452762">
      <w:r>
        <w:t>The drawings are a</w:t>
      </w:r>
      <w:r w:rsidR="00452762">
        <w:t xml:space="preserve"> vehicle to explore these issues today in terms of vulnerability to the online world</w:t>
      </w:r>
      <w:r>
        <w:t xml:space="preserve"> </w:t>
      </w:r>
      <w:r w:rsidR="00452762">
        <w:t>where information is</w:t>
      </w:r>
      <w:r>
        <w:t xml:space="preserve"> seemingly endlessly </w:t>
      </w:r>
      <w:r w:rsidR="00452762">
        <w:t>accessible and at the same time the veracity of the information we find there</w:t>
      </w:r>
      <w:r>
        <w:t xml:space="preserve"> is questionable</w:t>
      </w:r>
      <w:r w:rsidR="00452762">
        <w:t>.</w:t>
      </w:r>
      <w:r w:rsidR="00452762" w:rsidRPr="00452762">
        <w:t xml:space="preserve"> </w:t>
      </w:r>
      <w:r w:rsidR="005F0D09">
        <w:t>Joe has written on one of the walls</w:t>
      </w:r>
      <w:r w:rsidR="00774ADD">
        <w:t>,</w:t>
      </w:r>
      <w:r w:rsidR="005F0D09">
        <w:t xml:space="preserve"> </w:t>
      </w:r>
      <w:r w:rsidR="00774ADD">
        <w:t>‘</w:t>
      </w:r>
      <w:r w:rsidR="005F0D09">
        <w:t>adolescence is curiosity plus discovery</w:t>
      </w:r>
      <w:r w:rsidR="00774ADD">
        <w:t>’,</w:t>
      </w:r>
      <w:r w:rsidR="005F0D09">
        <w:t xml:space="preserve"> and there are issues with turning your curiosity to the internet as a place of discovery. </w:t>
      </w:r>
    </w:p>
    <w:p w14:paraId="692CE047" w14:textId="2B2ADBBA" w:rsidR="00452762" w:rsidRDefault="00452762" w:rsidP="00452762">
      <w:r>
        <w:t xml:space="preserve">Something Joe </w:t>
      </w:r>
      <w:r w:rsidR="001653A2">
        <w:t>talks about</w:t>
      </w:r>
      <w:r>
        <w:t xml:space="preserve"> as an artist is ‘thinking through media’, so a tv series, a</w:t>
      </w:r>
      <w:r w:rsidR="001653A2">
        <w:t xml:space="preserve"> recently watched</w:t>
      </w:r>
      <w:r>
        <w:t xml:space="preserve"> ABC documentary about AI and the manipulation of facts</w:t>
      </w:r>
      <w:r w:rsidR="001653A2">
        <w:t xml:space="preserve"> (and humans)</w:t>
      </w:r>
      <w:r>
        <w:t xml:space="preserve">, a found catalogue, photographs and print media, conversations, </w:t>
      </w:r>
      <w:r w:rsidR="00C65BC0">
        <w:t xml:space="preserve">art history, </w:t>
      </w:r>
      <w:r>
        <w:t xml:space="preserve">teaching all have equal importance and are re-layered to </w:t>
      </w:r>
      <w:r w:rsidR="00223CE6">
        <w:t>make an artwork</w:t>
      </w:r>
      <w:r>
        <w:t>. Not necessarily to resolve a question, but to ask question</w:t>
      </w:r>
      <w:r w:rsidR="00223CE6">
        <w:t>s</w:t>
      </w:r>
      <w:r>
        <w:t xml:space="preserve"> and </w:t>
      </w:r>
      <w:r w:rsidR="00223CE6">
        <w:t>inspire</w:t>
      </w:r>
      <w:r>
        <w:t xml:space="preserve"> others </w:t>
      </w:r>
      <w:r w:rsidR="00223CE6">
        <w:t xml:space="preserve">to </w:t>
      </w:r>
      <w:r>
        <w:t>ask them. Which is something he wants for this exhibition. There are no answers but the drawing together of threads and stories</w:t>
      </w:r>
      <w:r w:rsidR="00B20C99">
        <w:t xml:space="preserve">. As an </w:t>
      </w:r>
      <w:r w:rsidR="00223CE6">
        <w:t>artist,</w:t>
      </w:r>
      <w:r w:rsidR="00B20C99">
        <w:t xml:space="preserve"> he’s not explaining it, but showing the connections that he has made between art history and contemporary media by having this experience of drawing on an art book</w:t>
      </w:r>
      <w:r w:rsidR="00223CE6">
        <w:t xml:space="preserve"> and bringing all his knowledge and connections</w:t>
      </w:r>
      <w:r w:rsidR="007D371C">
        <w:t xml:space="preserve"> to it</w:t>
      </w:r>
      <w:r w:rsidR="00B20C99">
        <w:t>.</w:t>
      </w:r>
      <w:r w:rsidR="00B63CE7">
        <w:t xml:space="preserve"> It is a kind of silent colla</w:t>
      </w:r>
      <w:r w:rsidR="00CD3876">
        <w:t>boration across time.</w:t>
      </w:r>
    </w:p>
    <w:p w14:paraId="0BD83CED" w14:textId="1AB66B53" w:rsidR="0069551E" w:rsidRDefault="001653A2">
      <w:r>
        <w:t>So</w:t>
      </w:r>
      <w:r w:rsidR="003C75C6">
        <w:t>,</w:t>
      </w:r>
      <w:r>
        <w:t xml:space="preserve"> I encourage you to view the exhibition and make your own connections and ask questions and talk to Joe about it.</w:t>
      </w:r>
    </w:p>
    <w:p w14:paraId="2BD99355" w14:textId="3C02FDDF" w:rsidR="003C75C6" w:rsidRDefault="003C75C6">
      <w:r>
        <w:t>Prints are available to purchase. They are made to order and are a limited edition of 3 printed on 300gsm German etching paper, not the display copies.</w:t>
      </w:r>
    </w:p>
    <w:p w14:paraId="32658323" w14:textId="77777777" w:rsidR="000B12BB" w:rsidRDefault="000B12BB"/>
    <w:p w14:paraId="5D8AD078" w14:textId="2A8C6C3E" w:rsidR="000B12BB" w:rsidRDefault="00674842" w:rsidP="00674842">
      <w:pPr>
        <w:pStyle w:val="ListParagraph"/>
        <w:numPr>
          <w:ilvl w:val="0"/>
          <w:numId w:val="1"/>
        </w:numPr>
      </w:pPr>
      <w:r>
        <w:t>Sarah Northcott, curator</w:t>
      </w:r>
    </w:p>
    <w:p w14:paraId="24AE3F6F" w14:textId="093E7C4F" w:rsidR="00272D3F" w:rsidRDefault="00272D3F"/>
    <w:sectPr w:rsidR="00272D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4BA66" w14:textId="77777777" w:rsidR="00057538" w:rsidRDefault="00057538" w:rsidP="00774ADD">
      <w:pPr>
        <w:spacing w:after="0" w:line="240" w:lineRule="auto"/>
      </w:pPr>
      <w:r>
        <w:separator/>
      </w:r>
    </w:p>
  </w:endnote>
  <w:endnote w:type="continuationSeparator" w:id="0">
    <w:p w14:paraId="3FA5C2DF" w14:textId="77777777" w:rsidR="00057538" w:rsidRDefault="00057538" w:rsidP="00774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F888E" w14:textId="30E3E6FF" w:rsidR="00774ADD" w:rsidRDefault="00774AD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2218C58" wp14:editId="15C0F56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33755" cy="391160"/>
              <wp:effectExtent l="0" t="0" r="4445" b="0"/>
              <wp:wrapNone/>
              <wp:docPr id="224223342" name="Text Box 5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0ED2EA" w14:textId="4CBE2F01" w:rsidR="00774ADD" w:rsidRPr="00774ADD" w:rsidRDefault="00774ADD" w:rsidP="00774AD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774ADD">
                            <w:rPr>
                              <w:rFonts w:ascii="Aptos" w:eastAsia="Aptos" w:hAnsi="Aptos" w:cs="Aptos"/>
                              <w:noProof/>
                              <w:color w:val="A80000"/>
                              <w:sz w:val="24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218C5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UNOFFICIAL" style="position:absolute;margin-left:0;margin-top:0;width:65.65pt;height:30.8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4D0ED2EA" w14:textId="4CBE2F01" w:rsidR="00774ADD" w:rsidRPr="00774ADD" w:rsidRDefault="00774ADD" w:rsidP="00774AD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A80000"/>
                        <w:sz w:val="24"/>
                        <w:szCs w:val="24"/>
                      </w:rPr>
                    </w:pPr>
                    <w:r w:rsidRPr="00774ADD">
                      <w:rPr>
                        <w:rFonts w:ascii="Aptos" w:eastAsia="Aptos" w:hAnsi="Aptos" w:cs="Aptos"/>
                        <w:noProof/>
                        <w:color w:val="A80000"/>
                        <w:sz w:val="24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A7ED" w14:textId="686414AA" w:rsidR="00774ADD" w:rsidRDefault="00774AD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279AD8D" wp14:editId="0124EC3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33755" cy="391160"/>
              <wp:effectExtent l="0" t="0" r="4445" b="0"/>
              <wp:wrapNone/>
              <wp:docPr id="991594194" name="Text Box 6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6F8527" w14:textId="1F53E078" w:rsidR="00774ADD" w:rsidRPr="00774ADD" w:rsidRDefault="00774ADD" w:rsidP="00774AD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774ADD">
                            <w:rPr>
                              <w:rFonts w:ascii="Aptos" w:eastAsia="Aptos" w:hAnsi="Aptos" w:cs="Aptos"/>
                              <w:noProof/>
                              <w:color w:val="A80000"/>
                              <w:sz w:val="24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79AD8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UNOFFICIAL" style="position:absolute;margin-left:0;margin-top:0;width:65.65pt;height:30.8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266F8527" w14:textId="1F53E078" w:rsidR="00774ADD" w:rsidRPr="00774ADD" w:rsidRDefault="00774ADD" w:rsidP="00774AD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A80000"/>
                        <w:sz w:val="24"/>
                        <w:szCs w:val="24"/>
                      </w:rPr>
                    </w:pPr>
                    <w:r w:rsidRPr="00774ADD">
                      <w:rPr>
                        <w:rFonts w:ascii="Aptos" w:eastAsia="Aptos" w:hAnsi="Aptos" w:cs="Aptos"/>
                        <w:noProof/>
                        <w:color w:val="A80000"/>
                        <w:sz w:val="24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E4A9D" w14:textId="2EB8FB94" w:rsidR="00774ADD" w:rsidRDefault="00774AD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9982C45" wp14:editId="27A7197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33755" cy="391160"/>
              <wp:effectExtent l="0" t="0" r="4445" b="0"/>
              <wp:wrapNone/>
              <wp:docPr id="2128233814" name="Text Box 4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6D28A5" w14:textId="49BD2752" w:rsidR="00774ADD" w:rsidRPr="00774ADD" w:rsidRDefault="00774ADD" w:rsidP="00774AD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774ADD">
                            <w:rPr>
                              <w:rFonts w:ascii="Aptos" w:eastAsia="Aptos" w:hAnsi="Aptos" w:cs="Aptos"/>
                              <w:noProof/>
                              <w:color w:val="A80000"/>
                              <w:sz w:val="24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982C4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UNOFFICIAL" style="position:absolute;margin-left:0;margin-top:0;width:65.65pt;height:30.8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6F6D28A5" w14:textId="49BD2752" w:rsidR="00774ADD" w:rsidRPr="00774ADD" w:rsidRDefault="00774ADD" w:rsidP="00774AD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A80000"/>
                        <w:sz w:val="24"/>
                        <w:szCs w:val="24"/>
                      </w:rPr>
                    </w:pPr>
                    <w:r w:rsidRPr="00774ADD">
                      <w:rPr>
                        <w:rFonts w:ascii="Aptos" w:eastAsia="Aptos" w:hAnsi="Aptos" w:cs="Aptos"/>
                        <w:noProof/>
                        <w:color w:val="A80000"/>
                        <w:sz w:val="24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3F185" w14:textId="77777777" w:rsidR="00057538" w:rsidRDefault="00057538" w:rsidP="00774ADD">
      <w:pPr>
        <w:spacing w:after="0" w:line="240" w:lineRule="auto"/>
      </w:pPr>
      <w:r>
        <w:separator/>
      </w:r>
    </w:p>
  </w:footnote>
  <w:footnote w:type="continuationSeparator" w:id="0">
    <w:p w14:paraId="428F4C9F" w14:textId="77777777" w:rsidR="00057538" w:rsidRDefault="00057538" w:rsidP="00774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D1D7A" w14:textId="4FAD879B" w:rsidR="00774ADD" w:rsidRDefault="00774AD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F3819E7" wp14:editId="140B1D3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33755" cy="391160"/>
              <wp:effectExtent l="0" t="0" r="4445" b="8890"/>
              <wp:wrapNone/>
              <wp:docPr id="1148496682" name="Text Box 2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0F9926" w14:textId="197322E5" w:rsidR="00774ADD" w:rsidRPr="00774ADD" w:rsidRDefault="00774ADD" w:rsidP="00774AD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774ADD">
                            <w:rPr>
                              <w:rFonts w:ascii="Aptos" w:eastAsia="Aptos" w:hAnsi="Aptos" w:cs="Aptos"/>
                              <w:noProof/>
                              <w:color w:val="A80000"/>
                              <w:sz w:val="24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3819E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OFFICIAL" style="position:absolute;margin-left:0;margin-top:0;width:65.65pt;height:30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" filled="f" stroked="f">
              <v:fill o:detectmouseclick="t"/>
              <v:textbox style="mso-fit-shape-to-text:t" inset="0,15pt,0,0">
                <w:txbxContent>
                  <w:p w14:paraId="480F9926" w14:textId="197322E5" w:rsidR="00774ADD" w:rsidRPr="00774ADD" w:rsidRDefault="00774ADD" w:rsidP="00774AD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A80000"/>
                        <w:sz w:val="24"/>
                        <w:szCs w:val="24"/>
                      </w:rPr>
                    </w:pPr>
                    <w:r w:rsidRPr="00774ADD">
                      <w:rPr>
                        <w:rFonts w:ascii="Aptos" w:eastAsia="Aptos" w:hAnsi="Aptos" w:cs="Aptos"/>
                        <w:noProof/>
                        <w:color w:val="A80000"/>
                        <w:sz w:val="24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2B425" w14:textId="0AA3B50A" w:rsidR="00774ADD" w:rsidRDefault="00774AD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564F3A9" wp14:editId="756162D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33755" cy="391160"/>
              <wp:effectExtent l="0" t="0" r="4445" b="8890"/>
              <wp:wrapNone/>
              <wp:docPr id="1115276240" name="Text Box 3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25FEED" w14:textId="6FB1D17E" w:rsidR="00774ADD" w:rsidRPr="00774ADD" w:rsidRDefault="00774ADD" w:rsidP="00774AD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774ADD">
                            <w:rPr>
                              <w:rFonts w:ascii="Aptos" w:eastAsia="Aptos" w:hAnsi="Aptos" w:cs="Aptos"/>
                              <w:noProof/>
                              <w:color w:val="A80000"/>
                              <w:sz w:val="24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64F3A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UNOFFICIAL" style="position:absolute;margin-left:0;margin-top:0;width:65.65pt;height:30.8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7F25FEED" w14:textId="6FB1D17E" w:rsidR="00774ADD" w:rsidRPr="00774ADD" w:rsidRDefault="00774ADD" w:rsidP="00774AD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A80000"/>
                        <w:sz w:val="24"/>
                        <w:szCs w:val="24"/>
                      </w:rPr>
                    </w:pPr>
                    <w:r w:rsidRPr="00774ADD">
                      <w:rPr>
                        <w:rFonts w:ascii="Aptos" w:eastAsia="Aptos" w:hAnsi="Aptos" w:cs="Aptos"/>
                        <w:noProof/>
                        <w:color w:val="A80000"/>
                        <w:sz w:val="24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21A85" w14:textId="17E6CB3B" w:rsidR="00774ADD" w:rsidRDefault="00774AD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C0F65F0" wp14:editId="0BBEDEA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33755" cy="391160"/>
              <wp:effectExtent l="0" t="0" r="4445" b="8890"/>
              <wp:wrapNone/>
              <wp:docPr id="989238837" name="Text Box 1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BFE0FD" w14:textId="582708EC" w:rsidR="00774ADD" w:rsidRPr="00774ADD" w:rsidRDefault="00774ADD" w:rsidP="00774AD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774ADD">
                            <w:rPr>
                              <w:rFonts w:ascii="Aptos" w:eastAsia="Aptos" w:hAnsi="Aptos" w:cs="Aptos"/>
                              <w:noProof/>
                              <w:color w:val="A80000"/>
                              <w:sz w:val="24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0F65F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UNOFFICIAL" style="position:absolute;margin-left:0;margin-top:0;width:65.65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" filled="f" stroked="f">
              <v:fill o:detectmouseclick="t"/>
              <v:textbox style="mso-fit-shape-to-text:t" inset="0,15pt,0,0">
                <w:txbxContent>
                  <w:p w14:paraId="2CBFE0FD" w14:textId="582708EC" w:rsidR="00774ADD" w:rsidRPr="00774ADD" w:rsidRDefault="00774ADD" w:rsidP="00774AD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A80000"/>
                        <w:sz w:val="24"/>
                        <w:szCs w:val="24"/>
                      </w:rPr>
                    </w:pPr>
                    <w:r w:rsidRPr="00774ADD">
                      <w:rPr>
                        <w:rFonts w:ascii="Aptos" w:eastAsia="Aptos" w:hAnsi="Aptos" w:cs="Aptos"/>
                        <w:noProof/>
                        <w:color w:val="A80000"/>
                        <w:sz w:val="24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C43966"/>
    <w:multiLevelType w:val="hybridMultilevel"/>
    <w:tmpl w:val="6DC4893E"/>
    <w:lvl w:ilvl="0" w:tplc="99C22E5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098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D3F"/>
    <w:rsid w:val="00036F44"/>
    <w:rsid w:val="00057538"/>
    <w:rsid w:val="000A2797"/>
    <w:rsid w:val="000B12BB"/>
    <w:rsid w:val="000F64BC"/>
    <w:rsid w:val="000F7E8A"/>
    <w:rsid w:val="00133A8A"/>
    <w:rsid w:val="001653A2"/>
    <w:rsid w:val="00222A6B"/>
    <w:rsid w:val="00223CE6"/>
    <w:rsid w:val="00233AE6"/>
    <w:rsid w:val="00244529"/>
    <w:rsid w:val="00272D3F"/>
    <w:rsid w:val="00340ADC"/>
    <w:rsid w:val="003C75C6"/>
    <w:rsid w:val="003D3818"/>
    <w:rsid w:val="00452762"/>
    <w:rsid w:val="005D15A2"/>
    <w:rsid w:val="005F0D09"/>
    <w:rsid w:val="006303AF"/>
    <w:rsid w:val="00674842"/>
    <w:rsid w:val="0069551E"/>
    <w:rsid w:val="00695647"/>
    <w:rsid w:val="006966BB"/>
    <w:rsid w:val="006C1760"/>
    <w:rsid w:val="006E4721"/>
    <w:rsid w:val="0070674B"/>
    <w:rsid w:val="00774ADD"/>
    <w:rsid w:val="007A6854"/>
    <w:rsid w:val="007B76DF"/>
    <w:rsid w:val="007C7DCD"/>
    <w:rsid w:val="007D371C"/>
    <w:rsid w:val="008707DD"/>
    <w:rsid w:val="008D4B64"/>
    <w:rsid w:val="008F5F17"/>
    <w:rsid w:val="009379DC"/>
    <w:rsid w:val="0098738B"/>
    <w:rsid w:val="009A3476"/>
    <w:rsid w:val="009A4DAA"/>
    <w:rsid w:val="00A25AAD"/>
    <w:rsid w:val="00AF4D2C"/>
    <w:rsid w:val="00B20C99"/>
    <w:rsid w:val="00B576F6"/>
    <w:rsid w:val="00B63CE7"/>
    <w:rsid w:val="00B67517"/>
    <w:rsid w:val="00BE66FB"/>
    <w:rsid w:val="00C27217"/>
    <w:rsid w:val="00C37704"/>
    <w:rsid w:val="00C65BC0"/>
    <w:rsid w:val="00CD3876"/>
    <w:rsid w:val="00CD7200"/>
    <w:rsid w:val="00D964DF"/>
    <w:rsid w:val="00DC031F"/>
    <w:rsid w:val="00DE6042"/>
    <w:rsid w:val="00DF19FC"/>
    <w:rsid w:val="00E26459"/>
    <w:rsid w:val="00E34925"/>
    <w:rsid w:val="00EA356C"/>
    <w:rsid w:val="00F54D16"/>
    <w:rsid w:val="00F860C3"/>
    <w:rsid w:val="00F94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643F7"/>
  <w15:chartTrackingRefBased/>
  <w15:docId w15:val="{90A9FEB3-6662-4302-AAB5-54D329389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2D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2D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2D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2D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2D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2D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2D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2D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2D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2D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2D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2D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2D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2D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2D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2D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2D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2D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2D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2D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2D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2D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2D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2D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2D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2D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2D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2D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2D3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74A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ADD"/>
  </w:style>
  <w:style w:type="paragraph" w:styleId="Footer">
    <w:name w:val="footer"/>
    <w:basedOn w:val="Normal"/>
    <w:link w:val="FooterChar"/>
    <w:uiPriority w:val="99"/>
    <w:unhideWhenUsed/>
    <w:rsid w:val="00774A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4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2202</TotalTime>
  <Pages>2</Pages>
  <Words>938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Northcott</dc:creator>
  <cp:keywords/>
  <dc:description/>
  <cp:lastModifiedBy>Sarah Northcott</cp:lastModifiedBy>
  <cp:revision>30</cp:revision>
  <dcterms:created xsi:type="dcterms:W3CDTF">2026-03-25T10:18:00Z</dcterms:created>
  <dcterms:modified xsi:type="dcterms:W3CDTF">2026-03-30T05:29:00Z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3af69635,4474ab2a,4279c3d0</vt:lpwstr>
  </property>
  <property fmtid="{D5CDD505-2E9C-101B-9397-08002B2CF9AE}" pid="3" name="ClassificationContentMarkingHeaderFontProps">
    <vt:lpwstr>#a80000,12,Aptos</vt:lpwstr>
  </property>
  <property fmtid="{D5CDD505-2E9C-101B-9397-08002B2CF9AE}" pid="4" name="ClassificationContentMarkingHeaderText">
    <vt:lpwstr>UNOFFICIAL</vt:lpwstr>
  </property>
  <property fmtid="{D5CDD505-2E9C-101B-9397-08002B2CF9AE}" pid="5" name="ClassificationContentMarkingFooterShapeIds">
    <vt:lpwstr>7eda4556,d5d606e,3b1a86d2</vt:lpwstr>
  </property>
  <property fmtid="{D5CDD505-2E9C-101B-9397-08002B2CF9AE}" pid="6" name="ClassificationContentMarkingFooterFontProps">
    <vt:lpwstr>#a80000,12,Aptos</vt:lpwstr>
  </property>
  <property fmtid="{D5CDD505-2E9C-101B-9397-08002B2CF9AE}" pid="7" name="ClassificationContentMarkingFooterText">
    <vt:lpwstr>UNOFFICIAL</vt:lpwstr>
  </property>
  <property fmtid="{D5CDD505-2E9C-101B-9397-08002B2CF9AE}" pid="8" name="MSIP_Label_61396cff-c518-4a43-bd8a-192800bb7ad2_Enabled">
    <vt:lpwstr>true</vt:lpwstr>
  </property>
  <property fmtid="{D5CDD505-2E9C-101B-9397-08002B2CF9AE}" pid="9" name="MSIP_Label_61396cff-c518-4a43-bd8a-192800bb7ad2_SetDate">
    <vt:lpwstr>2026-03-26T04:06:12Z</vt:lpwstr>
  </property>
  <property fmtid="{D5CDD505-2E9C-101B-9397-08002B2CF9AE}" pid="10" name="MSIP_Label_61396cff-c518-4a43-bd8a-192800bb7ad2_Method">
    <vt:lpwstr>Privileged</vt:lpwstr>
  </property>
  <property fmtid="{D5CDD505-2E9C-101B-9397-08002B2CF9AE}" pid="11" name="MSIP_Label_61396cff-c518-4a43-bd8a-192800bb7ad2_Name">
    <vt:lpwstr>UNOFFICIAL</vt:lpwstr>
  </property>
  <property fmtid="{D5CDD505-2E9C-101B-9397-08002B2CF9AE}" pid="12" name="MSIP_Label_61396cff-c518-4a43-bd8a-192800bb7ad2_SiteId">
    <vt:lpwstr>ae41a82d-476c-4ced-9ae3-6687db363cb4</vt:lpwstr>
  </property>
  <property fmtid="{D5CDD505-2E9C-101B-9397-08002B2CF9AE}" pid="13" name="MSIP_Label_61396cff-c518-4a43-bd8a-192800bb7ad2_ActionId">
    <vt:lpwstr>8bb9a4c7-9b0c-4130-92f7-b12fa602203d</vt:lpwstr>
  </property>
  <property fmtid="{D5CDD505-2E9C-101B-9397-08002B2CF9AE}" pid="14" name="MSIP_Label_61396cff-c518-4a43-bd8a-192800bb7ad2_ContentBits">
    <vt:lpwstr>3</vt:lpwstr>
  </property>
  <property fmtid="{D5CDD505-2E9C-101B-9397-08002B2CF9AE}" pid="15" name="MSIP_Label_61396cff-c518-4a43-bd8a-192800bb7ad2_Tag">
    <vt:lpwstr>10, 0, 1, 1</vt:lpwstr>
  </property>
</Properties>
</file>